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Schodki dla dzieci do kuchni pomagają Twojemu maluchowi uczestniczyć w pracach domowych, a Tobie czerpać przyjemność z czasu spędzanego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Schodki dla dzieci do kuchni - bezpieczna nauka poprzez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małego dziecka to same nowości. To także idąca za nimi ciekawość, której nie zaspokaja bierna obserwacja. Dzieci uwielbiają naśladować rodziców i dostawać od nich "dorosłe", choć proste zadania. Jedną z czynności, która przynosi maluchom wyjątkową frajdę, jest wspólne gotowanie. A taką zabawę mogą ułatwić </w:t>
      </w:r>
      <w:r>
        <w:rPr>
          <w:rFonts w:ascii="calibri" w:hAnsi="calibri" w:eastAsia="calibri" w:cs="calibri"/>
          <w:sz w:val="24"/>
          <w:szCs w:val="24"/>
          <w:b/>
        </w:rPr>
        <w:t xml:space="preserve">schodki dla dzieci do kuchni</w:t>
      </w:r>
      <w:r>
        <w:rPr>
          <w:rFonts w:ascii="calibri" w:hAnsi="calibri" w:eastAsia="calibri" w:cs="calibri"/>
          <w:sz w:val="24"/>
          <w:szCs w:val="24"/>
        </w:rPr>
        <w:t xml:space="preserve">. Dzięki nim dzieci mogą bezpiecznie przebywać na wysokości blatu, a tym samym zawsze znajdować się w zasięgu wzroku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schodków dla dzieci do kuchni?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Schodki dla dzieci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ogromne wsparcie dla rodziców, pod warunkiem, że zostaną one wykonane z zachowaniem zasad bezpieczeństwa. Po pierwsze, taka drabinka musi być wykonana z wytrzymałego materiału, który zniesie gwałtowne ruchy (np. podskoki). W takim wypadku najlepiej sprawdzi się kilkuwarstwowe, klejone drewno o wyszlifowanych krawędziach. Po drugie, schodki muszą być stabilne - nie mogą przechylać się w trakcie wchodzenia. Powinny także posiadać regulację wysokości, aby nadążyć za rosnącym dzieckiem.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Aspekty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mebelki są nie tylko domowym wyposażeniem, ale także ważną częścią dziecięcego rozwoju. Dobrze więc, by były wykonane w estetyczny sposób, pasujący do gustów małego odkrywcy. Kolorowe pokrycie pozwala dzieciom poczuć, że mebelek jest ich, co powinno dodatkowo zachęcić do częstego korzystania. W Smating dajemy możliwość spersonalizowania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schodków dla dzieci do kuchni</w:t>
      </w:r>
      <w:r>
        <w:rPr>
          <w:rFonts w:ascii="calibri" w:hAnsi="calibri" w:eastAsia="calibri" w:cs="calibri"/>
          <w:sz w:val="24"/>
          <w:szCs w:val="24"/>
        </w:rPr>
        <w:t xml:space="preserve"> poprzez wybór ulubionej kolorystyki.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mating.pl/kitchen-helper-kuchenny-pomocnik-twojego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2026-07-16T08:54:19+02:00</dcterms:created>
  <dcterms:modified xsi:type="dcterms:W3CDTF">2026-07-16T08:54:19+02:00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